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0769BB">
        <w:rPr>
          <w:rFonts w:ascii="Calibri" w:hAnsi="Calibri" w:cs="Calibri"/>
          <w:b/>
          <w:sz w:val="22"/>
          <w:szCs w:val="22"/>
          <w:lang w:val="sr-Latn-CS"/>
        </w:rPr>
        <w:t>2812/39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0769BB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</w:t>
      </w:r>
      <w:r w:rsidR="00362D16">
        <w:rPr>
          <w:rFonts w:ascii="Calibri" w:hAnsi="Calibri" w:cs="Calibri"/>
          <w:sz w:val="22"/>
          <w:szCs w:val="22"/>
        </w:rPr>
        <w:t>O</w:t>
      </w:r>
      <w:r w:rsidR="007B13FD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7B13FD">
        <w:rPr>
          <w:rFonts w:ascii="Calibri" w:hAnsi="Calibri" w:cs="Calibri"/>
          <w:sz w:val="22"/>
          <w:szCs w:val="22"/>
        </w:rPr>
        <w:t>Ec</w:t>
      </w:r>
      <w:r w:rsidR="00362D16">
        <w:rPr>
          <w:rFonts w:ascii="Calibri" w:hAnsi="Calibri" w:cs="Calibri"/>
          <w:sz w:val="22"/>
          <w:szCs w:val="22"/>
        </w:rPr>
        <w:t>oplod</w:t>
      </w:r>
      <w:proofErr w:type="spellEnd"/>
      <w:r>
        <w:rPr>
          <w:rFonts w:ascii="Calibri" w:hAnsi="Calibri" w:cs="Calibri"/>
          <w:sz w:val="22"/>
          <w:szCs w:val="22"/>
        </w:rPr>
        <w:t xml:space="preserve">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7B13F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7B13F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7B13F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7B13F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Polje;Doo „Bekom-Co“,Bijelo Polje; Doo „A.R.Wood“,Berane i Doo</w:t>
      </w:r>
      <w:r w:rsidR="007B13F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7B13F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62D16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protiv Odluke</w:t>
      </w:r>
      <w:r w:rsidR="005F4F65">
        <w:rPr>
          <w:rFonts w:ascii="Calibri" w:hAnsi="Calibri" w:cs="Calibri"/>
          <w:sz w:val="22"/>
          <w:szCs w:val="22"/>
          <w:lang w:val="sr-Latn-CS"/>
        </w:rPr>
        <w:t xml:space="preserve"> tenderske komisije broj:2253/9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7B13FD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A03C2E">
        <w:rPr>
          <w:rFonts w:ascii="Calibri" w:hAnsi="Calibri" w:cs="Calibri"/>
          <w:color w:val="000000"/>
          <w:sz w:val="22"/>
          <w:szCs w:val="22"/>
          <w:lang w:val="sr-Latn-CS"/>
        </w:rPr>
        <w:t>''Ec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oplod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5F4F65">
        <w:rPr>
          <w:rFonts w:ascii="Calibri" w:hAnsi="Calibri" w:cs="Calibri"/>
          <w:sz w:val="22"/>
          <w:szCs w:val="22"/>
          <w:lang w:val="sr-Latn-CS"/>
        </w:rPr>
        <w:t xml:space="preserve"> tenderske komisije broj 2253/9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A03C2E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21265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A03C2E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A03C2E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''Ec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oplod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</w:t>
      </w:r>
      <w:r w:rsidR="0032126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„Pelengić Trade“,Bijelo Polje; Doo“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</w:t>
      </w:r>
      <w:r w:rsidR="0032126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</w:t>
      </w:r>
      <w:r w:rsidR="0032126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,Berane i Doo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 w:rsidR="00A03C2E">
        <w:rPr>
          <w:rFonts w:ascii="Calibri" w:hAnsi="Calibri" w:cs="Calibri"/>
          <w:color w:val="000000"/>
          <w:sz w:val="22"/>
          <w:szCs w:val="22"/>
          <w:lang w:val="sr-Latn-CS"/>
        </w:rPr>
        <w:t>DOO''Ec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oplod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62D16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 te ovjeren kod Notara OV 182/2016.godine,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A03C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A03C2E">
        <w:rPr>
          <w:rFonts w:ascii="Calibri" w:hAnsi="Calibri" w:cs="Calibri"/>
          <w:sz w:val="22"/>
          <w:szCs w:val="22"/>
          <w:lang w:val="sr-Latn-CS"/>
        </w:rPr>
        <w:t>ed.brojem 1 da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A03C2E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</w:t>
      </w:r>
      <w:r w:rsidR="00217D7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D20C7B" w:rsidRPr="000769BB">
        <w:rPr>
          <w:rFonts w:ascii="Calibri" w:hAnsi="Calibri" w:cs="Calibri"/>
          <w:sz w:val="22"/>
          <w:szCs w:val="22"/>
          <w:lang w:val="sr-Latn-CS"/>
        </w:rPr>
        <w:t>2253/</w:t>
      </w:r>
      <w:r w:rsidR="005F4F65" w:rsidRPr="000769BB">
        <w:rPr>
          <w:rFonts w:ascii="Calibri" w:hAnsi="Calibri" w:cs="Calibri"/>
          <w:sz w:val="22"/>
          <w:szCs w:val="22"/>
          <w:lang w:val="sr-Latn-CS"/>
        </w:rPr>
        <w:t>9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F5694C" w:rsidRDefault="00FD16DE" w:rsidP="00FD16DE">
      <w:pPr>
        <w:jc w:val="both"/>
        <w:rPr>
          <w:rFonts w:ascii="Calibri" w:hAnsi="Calibri" w:cs="Calibri"/>
          <w:color w:val="FF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0769BB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C40E52">
        <w:rPr>
          <w:rFonts w:ascii="Calibri" w:hAnsi="Calibri" w:cs="Calibri"/>
          <w:sz w:val="22"/>
          <w:szCs w:val="22"/>
          <w:lang w:val="sr-Latn-CS"/>
        </w:rPr>
        <w:t>tački 3 stav 3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22530E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22530E">
        <w:rPr>
          <w:rFonts w:ascii="Calibri" w:hAnsi="Calibri" w:cs="Calibri"/>
          <w:sz w:val="22"/>
          <w:szCs w:val="22"/>
          <w:lang w:val="sr-Latn-CS"/>
        </w:rPr>
        <w:t>avnom pozivu-</w:t>
      </w:r>
      <w:r w:rsidR="00CC742F">
        <w:rPr>
          <w:rFonts w:ascii="Calibri" w:hAnsi="Calibri" w:cs="Calibri"/>
          <w:sz w:val="22"/>
          <w:szCs w:val="22"/>
          <w:lang w:val="sr-Latn-CS"/>
        </w:rPr>
        <w:t>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Doo „A.R.Wood“,Berane i Doo</w:t>
      </w:r>
      <w:r w:rsidR="0022530E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22530E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''Ec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>oplod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>što je jasno iz ponude pomenutog Konzorci</w:t>
      </w:r>
      <w:r w:rsidR="00362D16">
        <w:rPr>
          <w:rFonts w:ascii="Calibri" w:hAnsi="Calibri" w:cs="Calibri"/>
          <w:color w:val="000000"/>
          <w:sz w:val="22"/>
          <w:szCs w:val="22"/>
          <w:lang w:val="sr-Latn-CS"/>
        </w:rPr>
        <w:t xml:space="preserve">juma ŠID vezano za odjeljenje </w:t>
      </w:r>
      <w:r w:rsidR="005F4F65" w:rsidRPr="000769BB">
        <w:rPr>
          <w:rFonts w:ascii="Calibri" w:hAnsi="Calibri" w:cs="Calibri"/>
          <w:sz w:val="22"/>
          <w:szCs w:val="22"/>
          <w:lang w:val="sr-Latn-CS"/>
        </w:rPr>
        <w:t>17</w:t>
      </w:r>
      <w:r w:rsidR="00362D16" w:rsidRPr="000769BB">
        <w:rPr>
          <w:rFonts w:ascii="Calibri" w:hAnsi="Calibri" w:cs="Calibri"/>
          <w:sz w:val="22"/>
          <w:szCs w:val="22"/>
          <w:lang w:val="sr-Latn-CS"/>
        </w:rPr>
        <w:t>-A</w:t>
      </w:r>
      <w:r w:rsidR="005F4F65" w:rsidRPr="000769BB">
        <w:rPr>
          <w:rFonts w:ascii="Calibri" w:hAnsi="Calibri" w:cs="Calibri"/>
          <w:sz w:val="22"/>
          <w:szCs w:val="22"/>
          <w:lang w:val="sr-Latn-CS"/>
        </w:rPr>
        <w:t>B G.J. „Petinske šume“, Pljevlja</w:t>
      </w:r>
    </w:p>
    <w:p w:rsidR="00B63D07" w:rsidRPr="00C40E52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C40E52">
        <w:rPr>
          <w:rFonts w:ascii="Calibri" w:hAnsi="Calibri" w:cs="Calibri"/>
          <w:sz w:val="22"/>
          <w:szCs w:val="22"/>
          <w:lang w:val="sr-Latn-CS"/>
        </w:rPr>
        <w:t>tački 3 stav 2 Javnog poziva je rečeno: (citiramo:''kod dostavljanja svojih ponuda ponuđači moraju poštovati sve instrukcije</w:t>
      </w:r>
      <w:r w:rsidR="00E8026F" w:rsidRPr="00C40E5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40E52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C40E52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C40E52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Pr="00C40E52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C40E52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C40E52">
        <w:rPr>
          <w:rFonts w:asciiTheme="minorHAnsi" w:hAnsiTheme="minorHAnsi" w:cstheme="minorHAnsi"/>
          <w:sz w:val="22"/>
          <w:szCs w:val="22"/>
          <w:lang w:val="sr-Latn-CS"/>
        </w:rPr>
        <w:t>Navodi se i još: (citiramo:''Komisija ne može ocjenjivati nešto što nije navedeno u ponudi'',</w:t>
      </w:r>
      <w:r w:rsidR="00E8026F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C40E52">
        <w:rPr>
          <w:rFonts w:asciiTheme="minorHAnsi" w:hAnsiTheme="minorHAnsi" w:cstheme="minorHAnsi"/>
          <w:sz w:val="22"/>
          <w:szCs w:val="22"/>
          <w:lang w:val="sr-Latn-CS"/>
        </w:rPr>
        <w:t>kraj citata).</w:t>
      </w:r>
    </w:p>
    <w:p w:rsidR="00FD16DE" w:rsidRPr="00C40E52" w:rsidRDefault="00E8026F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Pravo učešća na na ovom Javnom pozivu –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tenderu imju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C40E52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i posjedovni list na fizičko lice – Jokić Momo, izdat od Uprave za nekretnine P.J.Andrijevica br.111-956-559/2017 od 20.03.2017 godine (sa popisom sledeće imovine: 1. Livada 3 klase površine 872 m², 2.kuća i zgrada površine 128 m² i dvorište od 500 m²). Ugovor o zakupu zemljišta i objekata i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2F25B7" w:rsidRPr="00C40E52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C40E52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C40E5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ispune sve formalno pravne uslove javnog poziva a ne da komisiji određuju obim rada, metod i obaveze kao i da tumače od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redbe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</w:t>
      </w:r>
      <w:r w:rsidR="00F22E15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Tzv.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C40E52" w:rsidRPr="00C40E52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C40E52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0E52" w:rsidRPr="00C40E52">
        <w:rPr>
          <w:rFonts w:asciiTheme="minorHAnsi" w:hAnsiTheme="minorHAnsi" w:cstheme="minorHAnsi"/>
          <w:sz w:val="22"/>
          <w:szCs w:val="22"/>
        </w:rPr>
        <w:t>J</w:t>
      </w:r>
      <w:r w:rsidR="00B63D07" w:rsidRPr="00C40E52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</w:t>
      </w:r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postupka i u drugim odredbama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objavljeno u javnom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</w:t>
      </w:r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avnom pozivu nelogično je da se takva ponuda prihvata, nasuprot ponudi ponuđača koji je ispunio </w:t>
      </w:r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>sve uslove J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avnog poziva, pridržava se dobrih poslovnih običaja i ponaša se društveno odgovorno. Drugačije postupanje tenderske komisije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0E52" w:rsidRPr="00C40E52">
        <w:rPr>
          <w:rFonts w:asciiTheme="minorHAnsi" w:hAnsiTheme="minorHAnsi" w:cstheme="minorHAnsi"/>
          <w:sz w:val="22"/>
          <w:szCs w:val="22"/>
        </w:rPr>
        <w:t>J</w:t>
      </w:r>
      <w:r w:rsidR="00B63D07" w:rsidRPr="00C40E52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C40E52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C40E52">
        <w:rPr>
          <w:rFonts w:asciiTheme="minorHAnsi" w:hAnsiTheme="minorHAnsi" w:cstheme="minorHAnsi"/>
          <w:sz w:val="22"/>
          <w:szCs w:val="22"/>
        </w:rPr>
        <w:t>.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C40E52" w:rsidRPr="00C40E52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C40E52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C40E52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40E52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C40E52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C40E52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40E52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C40E52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C40E52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40E52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A2452E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8547D4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</w:t>
      </w:r>
      <w:r w:rsidR="00FD16DE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8547D4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rPr>
          <w:lang w:val="sr-Latn-CS"/>
        </w:rPr>
      </w:pPr>
    </w:p>
    <w:p w:rsidR="00FD16DE" w:rsidRPr="001B2225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769BB"/>
    <w:rsid w:val="000D68C6"/>
    <w:rsid w:val="000E11B5"/>
    <w:rsid w:val="00127E81"/>
    <w:rsid w:val="002174EF"/>
    <w:rsid w:val="00217D75"/>
    <w:rsid w:val="0022530E"/>
    <w:rsid w:val="002264D2"/>
    <w:rsid w:val="00236FBF"/>
    <w:rsid w:val="00271CEC"/>
    <w:rsid w:val="002F25B7"/>
    <w:rsid w:val="003146E6"/>
    <w:rsid w:val="00321265"/>
    <w:rsid w:val="00362D16"/>
    <w:rsid w:val="003778C8"/>
    <w:rsid w:val="00416F15"/>
    <w:rsid w:val="0045716E"/>
    <w:rsid w:val="00483FF0"/>
    <w:rsid w:val="0049180D"/>
    <w:rsid w:val="0053018A"/>
    <w:rsid w:val="00556662"/>
    <w:rsid w:val="005A3BAC"/>
    <w:rsid w:val="005A4805"/>
    <w:rsid w:val="005F4F65"/>
    <w:rsid w:val="00616D5F"/>
    <w:rsid w:val="00631408"/>
    <w:rsid w:val="0065061D"/>
    <w:rsid w:val="00703990"/>
    <w:rsid w:val="007B13FD"/>
    <w:rsid w:val="007E5073"/>
    <w:rsid w:val="008027DF"/>
    <w:rsid w:val="00830AEC"/>
    <w:rsid w:val="00841AEE"/>
    <w:rsid w:val="008547D4"/>
    <w:rsid w:val="008727B0"/>
    <w:rsid w:val="008D0F2E"/>
    <w:rsid w:val="009061BD"/>
    <w:rsid w:val="00977930"/>
    <w:rsid w:val="00A03C2E"/>
    <w:rsid w:val="00B63D07"/>
    <w:rsid w:val="00C23540"/>
    <w:rsid w:val="00C33A69"/>
    <w:rsid w:val="00C34F14"/>
    <w:rsid w:val="00C40E52"/>
    <w:rsid w:val="00CC742F"/>
    <w:rsid w:val="00D20C7B"/>
    <w:rsid w:val="00E160DC"/>
    <w:rsid w:val="00E416AD"/>
    <w:rsid w:val="00E8026F"/>
    <w:rsid w:val="00F05EB1"/>
    <w:rsid w:val="00F22E15"/>
    <w:rsid w:val="00F358C3"/>
    <w:rsid w:val="00F5694C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33</cp:revision>
  <cp:lastPrinted>2017-05-25T10:24:00Z</cp:lastPrinted>
  <dcterms:created xsi:type="dcterms:W3CDTF">2017-05-17T10:02:00Z</dcterms:created>
  <dcterms:modified xsi:type="dcterms:W3CDTF">2017-05-25T10:24:00Z</dcterms:modified>
</cp:coreProperties>
</file>